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48" w:rsidRPr="00CF6248" w:rsidRDefault="00CF6248" w:rsidP="00CF6248">
      <w:pPr>
        <w:shd w:val="clear" w:color="auto" w:fill="F9FCFF"/>
        <w:spacing w:before="435" w:after="19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</w:rPr>
      </w:pPr>
      <w:r>
        <w:rPr>
          <w:rFonts w:ascii="Arial" w:eastAsia="Times New Roman" w:hAnsi="Arial" w:cs="Arial"/>
          <w:b/>
          <w:bCs/>
          <w:color w:val="000000"/>
          <w:sz w:val="54"/>
        </w:rPr>
        <w:t xml:space="preserve">Положение о </w:t>
      </w:r>
      <w:r w:rsidRPr="00CF6248">
        <w:rPr>
          <w:rFonts w:ascii="Arial" w:eastAsia="Times New Roman" w:hAnsi="Arial" w:cs="Arial"/>
          <w:b/>
          <w:bCs/>
          <w:color w:val="000000"/>
          <w:sz w:val="54"/>
        </w:rPr>
        <w:t>Комиссии по противодействию коррупции </w:t>
      </w:r>
      <w:r>
        <w:rPr>
          <w:rFonts w:ascii="Arial" w:eastAsia="Times New Roman" w:hAnsi="Arial" w:cs="Arial"/>
          <w:b/>
          <w:bCs/>
          <w:color w:val="000000"/>
          <w:sz w:val="54"/>
        </w:rPr>
        <w:t xml:space="preserve"> МКОУ «</w:t>
      </w:r>
      <w:bookmarkStart w:id="0" w:name="_GoBack"/>
      <w:proofErr w:type="spellStart"/>
      <w:r w:rsidR="00AD6284">
        <w:rPr>
          <w:rFonts w:ascii="Arial" w:eastAsia="Times New Roman" w:hAnsi="Arial" w:cs="Arial"/>
          <w:b/>
          <w:bCs/>
          <w:color w:val="000000"/>
          <w:sz w:val="54"/>
        </w:rPr>
        <w:t>Голотлинская</w:t>
      </w:r>
      <w:bookmarkEnd w:id="0"/>
      <w:proofErr w:type="spellEnd"/>
      <w:r w:rsidR="00702308">
        <w:rPr>
          <w:rFonts w:ascii="Arial" w:eastAsia="Times New Roman" w:hAnsi="Arial" w:cs="Arial"/>
          <w:b/>
          <w:bCs/>
          <w:color w:val="000000"/>
          <w:sz w:val="54"/>
        </w:rPr>
        <w:t xml:space="preserve"> СОШ</w:t>
      </w:r>
      <w:r>
        <w:rPr>
          <w:rFonts w:ascii="Arial" w:eastAsia="Times New Roman" w:hAnsi="Arial" w:cs="Arial"/>
          <w:b/>
          <w:bCs/>
          <w:color w:val="000000"/>
          <w:sz w:val="54"/>
        </w:rPr>
        <w:t>»</w:t>
      </w:r>
      <w:r w:rsidRPr="00CF6248">
        <w:rPr>
          <w:rFonts w:ascii="Arial" w:eastAsia="Times New Roman" w:hAnsi="Arial" w:cs="Arial"/>
          <w:b/>
          <w:bCs/>
          <w:color w:val="000000"/>
          <w:sz w:val="54"/>
        </w:rPr>
        <w:t xml:space="preserve"> 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 Общие положения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1.1.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Настоящее Положение о Комиссии по противодействию коррупции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</w:rPr>
        <w:t>МКОУ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</w:rPr>
        <w:t>«</w:t>
      </w:r>
      <w:proofErr w:type="spellStart"/>
      <w:r w:rsidR="00AD6284">
        <w:rPr>
          <w:rFonts w:ascii="Arial" w:eastAsia="Times New Roman" w:hAnsi="Arial" w:cs="Arial"/>
          <w:b/>
          <w:color w:val="000000"/>
          <w:sz w:val="24"/>
          <w:szCs w:val="24"/>
        </w:rPr>
        <w:t>Голотлинская</w:t>
      </w:r>
      <w:proofErr w:type="spellEnd"/>
      <w:r w:rsidR="0070230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СОШ</w:t>
      </w:r>
      <w:r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1.2.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Положение о Комиссии определяет цели, порядок образования, работы и полномочия Комиссии по противодействию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1.3.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Комиссия образовывается в целях: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выявления причин и условий, способствующих возникновению и распространению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недопущения в организации возникновения причин и условий, порождающих коррупцию;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создания системы предупреждения коррупции в деятельности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повышения эффективности функционирования организации за счет снижения рисков проявления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предупреждения коррупционных правонарушений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1.4. 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 Порядок образования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2.1.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Комиссия является постоянно действующим коллегиальным органом, образованным для реализации целей, указанных в настоящем Положении.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2.2.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Комиссия состоит из председателя, заместителей председателя, секретаря 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2.3. 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Председателем Комиссии назначается один из заместителей руководителя </w:t>
      </w:r>
      <w:r>
        <w:rPr>
          <w:rFonts w:ascii="Arial" w:eastAsia="Times New Roman" w:hAnsi="Arial" w:cs="Arial"/>
          <w:color w:val="000000"/>
          <w:sz w:val="24"/>
          <w:szCs w:val="24"/>
        </w:rPr>
        <w:t>школы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, ответственный за реализацию Антикоррупционной политики.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2.4. 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Состав Комиссии утверждается локальным нормативным актом организации. В состав Комиссии могут входить: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заместители руководителя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– работник технического персонала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2.5. 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Один из членов Комиссии назначается секретарем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2.6. 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По решению руководителя организации в состав Комиссии включаются: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представители профсоюзной организации, действующей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3. Полномочия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3.1. 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Комиссия в пределах своих полномочий: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разрабатывает и координирует мероприятия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формирует перечень мероприятий для включения в план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– обеспечивает </w:t>
      </w:r>
      <w:proofErr w:type="gramStart"/>
      <w:r w:rsidRPr="00CF6248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 реализацией плана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</w:rPr>
        <w:t>коррупциогенности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3.2.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 Организация работы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4.2. 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4.3. 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4.4. 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4.5. 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4.6.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4.7. 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4.8. 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4.9. 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Члены Комиссии при принятии решений обладают равными правами.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4.10.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При равенстве числа голосов голос председателя Комиссии является решающим.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4.11.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4.12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4.13.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4.14.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</w:rPr>
        <w:t>4.15.</w:t>
      </w:r>
      <w:r w:rsidRPr="00CF6248">
        <w:rPr>
          <w:rFonts w:ascii="Arial" w:eastAsia="Times New Roman" w:hAnsi="Arial" w:cs="Arial"/>
          <w:color w:val="000000"/>
          <w:sz w:val="24"/>
          <w:szCs w:val="24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8052E6" w:rsidRDefault="008052E6"/>
    <w:sectPr w:rsidR="008052E6" w:rsidSect="0080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48"/>
    <w:rsid w:val="00702308"/>
    <w:rsid w:val="008052E6"/>
    <w:rsid w:val="009D3E11"/>
    <w:rsid w:val="00AD6284"/>
    <w:rsid w:val="00C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User</cp:lastModifiedBy>
  <cp:revision>2</cp:revision>
  <dcterms:created xsi:type="dcterms:W3CDTF">2020-06-30T15:35:00Z</dcterms:created>
  <dcterms:modified xsi:type="dcterms:W3CDTF">2020-06-30T15:35:00Z</dcterms:modified>
</cp:coreProperties>
</file>